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CE" w:rsidRPr="0043280A" w:rsidRDefault="00236FCE" w:rsidP="00236FCE">
      <w:pPr>
        <w:shd w:val="clear" w:color="auto" w:fill="87DBFF" w:themeFill="accent1" w:themeFillTint="66"/>
        <w:spacing w:before="240" w:after="240"/>
        <w:rPr>
          <w:rFonts w:ascii="Trebuchet MS" w:eastAsia="Trebuchet MS" w:hAnsi="Trebuchet MS"/>
          <w:b/>
          <w:sz w:val="28"/>
          <w:szCs w:val="24"/>
        </w:rPr>
      </w:pPr>
      <w:bookmarkStart w:id="0" w:name="Theeffectoftropicalstorms24150"/>
      <w:bookmarkStart w:id="1" w:name="Askingquestions24150"/>
      <w:r w:rsidRPr="0043280A">
        <w:rPr>
          <w:rFonts w:ascii="Trebuchet MS" w:eastAsia="Trebuchet MS" w:hAnsi="Trebuchet MS"/>
          <w:b/>
          <w:sz w:val="28"/>
          <w:szCs w:val="24"/>
        </w:rPr>
        <w:t>Student tasks</w:t>
      </w:r>
      <w:bookmarkEnd w:id="0"/>
      <w:bookmarkEnd w:id="1"/>
    </w:p>
    <w:p w:rsidR="00236FCE" w:rsidRPr="0043280A" w:rsidRDefault="00236FCE" w:rsidP="00236FCE">
      <w:pPr>
        <w:numPr>
          <w:ilvl w:val="0"/>
          <w:numId w:val="17"/>
        </w:numPr>
        <w:spacing w:after="120" w:line="360" w:lineRule="auto"/>
        <w:rPr>
          <w:rFonts w:ascii="Trebuchet MS" w:eastAsia="Times New Roman" w:hAnsi="Trebuchet MS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B55B83" wp14:editId="488457C7">
            <wp:simplePos x="0" y="0"/>
            <wp:positionH relativeFrom="column">
              <wp:posOffset>4928501</wp:posOffset>
            </wp:positionH>
            <wp:positionV relativeFrom="paragraph">
              <wp:posOffset>261620</wp:posOffset>
            </wp:positionV>
            <wp:extent cx="4261485" cy="4313555"/>
            <wp:effectExtent l="0" t="0" r="5715" b="0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/>
                    <a:stretch/>
                  </pic:blipFill>
                  <pic:spPr bwMode="auto">
                    <a:xfrm>
                      <a:off x="0" y="0"/>
                      <a:ext cx="4261485" cy="431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 xml:space="preserve">Use the diagram, </w:t>
      </w:r>
      <w:proofErr w:type="gramStart"/>
      <w:r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>W</w:t>
      </w:r>
      <w:r w:rsidRPr="003305BA"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>hat</w:t>
      </w:r>
      <w:proofErr w:type="gramEnd"/>
      <w:r w:rsidRPr="003305BA"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 xml:space="preserve"> are the effects of tropical storms?</w:t>
      </w:r>
      <w:r w:rsidRPr="0043280A"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 xml:space="preserve"> </w:t>
      </w:r>
      <w:proofErr w:type="gramStart"/>
      <w:r w:rsidRPr="0043280A"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>to</w:t>
      </w:r>
      <w:proofErr w:type="gramEnd"/>
      <w:r w:rsidRPr="0043280A"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 xml:space="preserve"> construct five questions. </w:t>
      </w:r>
    </w:p>
    <w:p w:rsidR="00236FCE" w:rsidRPr="0043280A" w:rsidRDefault="00236FCE" w:rsidP="00236FCE">
      <w:pPr>
        <w:spacing w:after="120" w:line="360" w:lineRule="auto"/>
        <w:ind w:left="720"/>
        <w:rPr>
          <w:rFonts w:ascii="Trebuchet MS" w:eastAsia="Times New Roman" w:hAnsi="Trebuchet MS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 xml:space="preserve">Each question needs to start with a different word. </w:t>
      </w:r>
    </w:p>
    <w:p w:rsidR="00236FCE" w:rsidRPr="0043280A" w:rsidRDefault="00236FCE" w:rsidP="00236FCE">
      <w:pPr>
        <w:spacing w:after="0" w:line="360" w:lineRule="auto"/>
        <w:ind w:left="1080"/>
        <w:rPr>
          <w:rFonts w:ascii="Trebuchet MS" w:eastAsia="Times New Roman" w:hAnsi="Trebuchet MS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>The words are:</w:t>
      </w:r>
    </w:p>
    <w:p w:rsidR="00236FCE" w:rsidRPr="0043280A" w:rsidRDefault="00236FCE" w:rsidP="00236FCE">
      <w:pPr>
        <w:numPr>
          <w:ilvl w:val="0"/>
          <w:numId w:val="18"/>
        </w:numPr>
        <w:spacing w:after="0" w:line="360" w:lineRule="auto"/>
        <w:ind w:left="1800"/>
        <w:rPr>
          <w:rFonts w:ascii="Trebuchet MS" w:eastAsia="Times New Roman" w:hAnsi="Trebuchet MS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b/>
          <w:bCs/>
          <w:color w:val="000000"/>
          <w:kern w:val="24"/>
          <w:sz w:val="24"/>
          <w:szCs w:val="24"/>
          <w:lang w:eastAsia="en-GB"/>
        </w:rPr>
        <w:t>What</w:t>
      </w:r>
      <w:bookmarkStart w:id="2" w:name="_GoBack"/>
      <w:bookmarkEnd w:id="2"/>
    </w:p>
    <w:p w:rsidR="00236FCE" w:rsidRPr="0043280A" w:rsidRDefault="00236FCE" w:rsidP="00236FCE">
      <w:pPr>
        <w:numPr>
          <w:ilvl w:val="0"/>
          <w:numId w:val="18"/>
        </w:numPr>
        <w:spacing w:after="0" w:line="360" w:lineRule="auto"/>
        <w:ind w:left="1800"/>
        <w:rPr>
          <w:rFonts w:ascii="Trebuchet MS" w:eastAsia="Times New Roman" w:hAnsi="Trebuchet MS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b/>
          <w:bCs/>
          <w:color w:val="000000"/>
          <w:kern w:val="24"/>
          <w:sz w:val="24"/>
          <w:szCs w:val="24"/>
          <w:lang w:eastAsia="en-GB"/>
        </w:rPr>
        <w:t>Where</w:t>
      </w:r>
    </w:p>
    <w:p w:rsidR="00236FCE" w:rsidRPr="0043280A" w:rsidRDefault="00236FCE" w:rsidP="00236FCE">
      <w:pPr>
        <w:numPr>
          <w:ilvl w:val="0"/>
          <w:numId w:val="18"/>
        </w:numPr>
        <w:spacing w:after="0" w:line="360" w:lineRule="auto"/>
        <w:ind w:left="1800"/>
        <w:rPr>
          <w:rFonts w:ascii="Trebuchet MS" w:eastAsia="Times New Roman" w:hAnsi="Trebuchet MS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b/>
          <w:bCs/>
          <w:color w:val="000000"/>
          <w:kern w:val="24"/>
          <w:sz w:val="24"/>
          <w:szCs w:val="24"/>
          <w:lang w:eastAsia="en-GB"/>
        </w:rPr>
        <w:t xml:space="preserve">How </w:t>
      </w:r>
    </w:p>
    <w:p w:rsidR="00236FCE" w:rsidRPr="0043280A" w:rsidRDefault="00236FCE" w:rsidP="00236FCE">
      <w:pPr>
        <w:numPr>
          <w:ilvl w:val="0"/>
          <w:numId w:val="18"/>
        </w:numPr>
        <w:spacing w:after="0" w:line="360" w:lineRule="auto"/>
        <w:ind w:left="1800"/>
        <w:rPr>
          <w:rFonts w:ascii="Trebuchet MS" w:eastAsia="Times New Roman" w:hAnsi="Trebuchet MS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b/>
          <w:bCs/>
          <w:color w:val="000000"/>
          <w:kern w:val="24"/>
          <w:sz w:val="24"/>
          <w:szCs w:val="24"/>
          <w:lang w:eastAsia="en-GB"/>
        </w:rPr>
        <w:t>Why</w:t>
      </w:r>
    </w:p>
    <w:p w:rsidR="00236FCE" w:rsidRPr="0043280A" w:rsidRDefault="00236FCE" w:rsidP="00236FCE">
      <w:pPr>
        <w:numPr>
          <w:ilvl w:val="0"/>
          <w:numId w:val="18"/>
        </w:numPr>
        <w:spacing w:after="240" w:line="360" w:lineRule="auto"/>
        <w:ind w:left="1800"/>
        <w:rPr>
          <w:rFonts w:ascii="Trebuchet MS" w:eastAsia="Times New Roman" w:hAnsi="Trebuchet MS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b/>
          <w:bCs/>
          <w:color w:val="000000"/>
          <w:kern w:val="24"/>
          <w:sz w:val="24"/>
          <w:szCs w:val="24"/>
          <w:lang w:eastAsia="en-GB"/>
        </w:rPr>
        <w:t>When</w:t>
      </w:r>
    </w:p>
    <w:p w:rsidR="00236FCE" w:rsidRPr="0043280A" w:rsidRDefault="00236FCE" w:rsidP="00236FCE">
      <w:pPr>
        <w:spacing w:after="120" w:line="360" w:lineRule="auto"/>
        <w:ind w:left="720"/>
        <w:rPr>
          <w:rFonts w:ascii="Trebuchet MS" w:eastAsia="Times New Roman" w:hAnsi="Trebuchet MS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>An example of a question is:</w:t>
      </w:r>
    </w:p>
    <w:p w:rsidR="00236FCE" w:rsidRPr="0043280A" w:rsidRDefault="00236FCE" w:rsidP="00236FCE">
      <w:pPr>
        <w:spacing w:after="120" w:line="360" w:lineRule="auto"/>
        <w:ind w:left="1440"/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b/>
          <w:bCs/>
          <w:i/>
          <w:color w:val="000000"/>
          <w:kern w:val="24"/>
          <w:sz w:val="24"/>
          <w:szCs w:val="24"/>
          <w:lang w:eastAsia="en-GB"/>
        </w:rPr>
        <w:t>How</w:t>
      </w:r>
      <w:r w:rsidRPr="0043280A"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 xml:space="preserve"> much rainfall fell on New</w:t>
      </w:r>
      <w:r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 xml:space="preserve"> Orleans during the passage of H</w:t>
      </w:r>
      <w:r w:rsidRPr="0043280A"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>urricane Katrina in 2005?</w:t>
      </w:r>
    </w:p>
    <w:p w:rsidR="00236FCE" w:rsidRPr="0043280A" w:rsidRDefault="00236FCE" w:rsidP="00236FCE">
      <w:pPr>
        <w:spacing w:after="120" w:line="360" w:lineRule="auto"/>
        <w:ind w:left="1440"/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</w:pPr>
      <w:proofErr w:type="gramStart"/>
      <w:r w:rsidRPr="0043280A">
        <w:rPr>
          <w:rFonts w:ascii="Trebuchet MS" w:eastAsia="Times New Roman" w:hAnsi="Trebuchet MS"/>
          <w:bCs/>
          <w:color w:val="000000"/>
          <w:kern w:val="24"/>
          <w:sz w:val="24"/>
          <w:szCs w:val="24"/>
          <w:lang w:eastAsia="en-GB"/>
        </w:rPr>
        <w:t>or</w:t>
      </w:r>
      <w:proofErr w:type="gramEnd"/>
      <w:r w:rsidRPr="0043280A">
        <w:rPr>
          <w:rFonts w:ascii="Trebuchet MS" w:eastAsia="Times New Roman" w:hAnsi="Trebuchet MS"/>
          <w:bCs/>
          <w:color w:val="000000"/>
          <w:kern w:val="24"/>
          <w:sz w:val="24"/>
          <w:szCs w:val="24"/>
          <w:lang w:eastAsia="en-GB"/>
        </w:rPr>
        <w:t xml:space="preserve"> more specifically:</w:t>
      </w:r>
    </w:p>
    <w:p w:rsidR="00236FCE" w:rsidRPr="0043280A" w:rsidRDefault="00236FCE" w:rsidP="00236FCE">
      <w:pPr>
        <w:spacing w:after="120" w:line="360" w:lineRule="auto"/>
        <w:ind w:left="1440"/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</w:pPr>
      <w:r w:rsidRPr="0043280A">
        <w:rPr>
          <w:rFonts w:ascii="Trebuchet MS" w:eastAsia="Times New Roman" w:hAnsi="Trebuchet MS"/>
          <w:b/>
          <w:bCs/>
          <w:i/>
          <w:color w:val="000000"/>
          <w:kern w:val="24"/>
          <w:sz w:val="24"/>
          <w:szCs w:val="24"/>
          <w:lang w:eastAsia="en-GB"/>
        </w:rPr>
        <w:t>How</w:t>
      </w:r>
      <w:r w:rsidRPr="0043280A"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 xml:space="preserve"> high w</w:t>
      </w:r>
      <w:r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>ere the storm surges caused by Tropical S</w:t>
      </w:r>
      <w:r w:rsidRPr="0043280A">
        <w:rPr>
          <w:rFonts w:ascii="Trebuchet MS" w:eastAsia="Times New Roman" w:hAnsi="Trebuchet MS"/>
          <w:i/>
          <w:color w:val="000000"/>
          <w:kern w:val="24"/>
          <w:sz w:val="24"/>
          <w:szCs w:val="24"/>
          <w:lang w:eastAsia="en-GB"/>
        </w:rPr>
        <w:t>torm Haiyan in the Philippines in 2013?</w:t>
      </w:r>
    </w:p>
    <w:p w:rsidR="00236FCE" w:rsidRPr="0043280A" w:rsidRDefault="00236FCE" w:rsidP="00236FCE">
      <w:pPr>
        <w:spacing w:after="120" w:line="360" w:lineRule="auto"/>
        <w:rPr>
          <w:rFonts w:ascii="Trebuchet MS" w:eastAsia="Times New Roman" w:hAnsi="Trebuchet MS"/>
          <w:sz w:val="24"/>
          <w:szCs w:val="24"/>
          <w:lang w:eastAsia="en-GB"/>
        </w:rPr>
      </w:pPr>
    </w:p>
    <w:p w:rsidR="002B2250" w:rsidRPr="00236FCE" w:rsidRDefault="00236FCE" w:rsidP="00236FCE">
      <w:pPr>
        <w:numPr>
          <w:ilvl w:val="0"/>
          <w:numId w:val="17"/>
        </w:numPr>
        <w:spacing w:after="120" w:line="360" w:lineRule="auto"/>
        <w:rPr>
          <w:rFonts w:ascii="Trebuchet MS" w:hAnsi="Trebuchet MS"/>
          <w:sz w:val="28"/>
          <w:szCs w:val="28"/>
        </w:rPr>
      </w:pPr>
      <w:r w:rsidRPr="00236FCE"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>Your task is to then to find the answers</w:t>
      </w:r>
      <w:r w:rsidRPr="0043280A">
        <w:rPr>
          <w:rFonts w:ascii="Trebuchet MS" w:eastAsia="Times New Roman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84710" wp14:editId="5C3AE09E">
                <wp:simplePos x="0" y="0"/>
                <wp:positionH relativeFrom="column">
                  <wp:posOffset>6696710</wp:posOffset>
                </wp:positionH>
                <wp:positionV relativeFrom="paragraph">
                  <wp:posOffset>4498340</wp:posOffset>
                </wp:positionV>
                <wp:extent cx="1871980" cy="1610995"/>
                <wp:effectExtent l="0" t="0" r="0" b="0"/>
                <wp:wrapNone/>
                <wp:docPr id="2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980" cy="1610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6FCE" w:rsidRDefault="00236FCE" w:rsidP="00236FCE">
                            <w:pPr>
                              <w:pStyle w:val="NormalWeb"/>
                              <w:spacing w:after="0"/>
                            </w:pPr>
                            <w:r w:rsidRPr="00B43EBC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Storm surge: as the area is under less atmospheric pressure, the sea level rises and water is driven onshore by the high winds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847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27.3pt;margin-top:354.2pt;width:147.4pt;height:1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" filled="f" stroked="f">
                <v:path arrowok="t"/>
                <v:textbox style="mso-fit-shape-to-text:t">
                  <w:txbxContent>
                    <w:p w:rsidR="00236FCE" w:rsidRDefault="00236FCE" w:rsidP="00236FCE">
                      <w:pPr>
                        <w:pStyle w:val="NormalWeb"/>
                        <w:spacing w:after="0"/>
                      </w:pPr>
                      <w:r w:rsidRPr="00B43EBC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Storm surge: as the area is under less atmospheric pressure, the sea level rises and water is driven onshore by the high winds</w:t>
                      </w:r>
                    </w:p>
                  </w:txbxContent>
                </v:textbox>
              </v:shape>
            </w:pict>
          </mc:Fallback>
        </mc:AlternateContent>
      </w:r>
      <w:r w:rsidRPr="00236FCE">
        <w:rPr>
          <w:rFonts w:ascii="Trebuchet MS" w:eastAsia="Times New Roman" w:hAnsi="Trebuchet MS"/>
          <w:color w:val="000000"/>
          <w:kern w:val="24"/>
          <w:sz w:val="24"/>
          <w:szCs w:val="24"/>
          <w:lang w:eastAsia="en-GB"/>
        </w:rPr>
        <w:t xml:space="preserve"> to the questions.</w:t>
      </w:r>
    </w:p>
    <w:sectPr w:rsidR="002B2250" w:rsidRPr="00236FCE" w:rsidSect="00236FCE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CE" w:rsidRDefault="00236FCE" w:rsidP="00B55A21">
      <w:r>
        <w:separator/>
      </w:r>
    </w:p>
  </w:endnote>
  <w:endnote w:type="continuationSeparator" w:id="0">
    <w:p w:rsidR="00236FCE" w:rsidRDefault="00236FC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3" w:rsidRPr="00D04E58" w:rsidRDefault="00AB629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4592" behindDoc="1" locked="0" layoutInCell="1" allowOverlap="1" wp14:anchorId="0BE11A7B" wp14:editId="55C19283">
          <wp:simplePos x="0" y="0"/>
          <wp:positionH relativeFrom="column">
            <wp:posOffset>7938770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2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869AA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5869AA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AB6293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CE" w:rsidRDefault="00236FCE" w:rsidP="00B55A21">
      <w:r>
        <w:separator/>
      </w:r>
    </w:p>
  </w:footnote>
  <w:footnote w:type="continuationSeparator" w:id="0">
    <w:p w:rsidR="00236FCE" w:rsidRDefault="00236FC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63" w:rsidRPr="0038170F" w:rsidRDefault="00236FCE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Asking questions about</w:t>
    </w:r>
    <w:r>
      <w:rPr>
        <w:rFonts w:ascii="Arial" w:hAnsi="Arial" w:cs="Arial"/>
        <w:sz w:val="28"/>
        <w:szCs w:val="32"/>
      </w:rPr>
      <w:t xml:space="preserve"> the effects of tropical storms</w:t>
    </w:r>
    <w:r w:rsidR="002B4463"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6E481918" wp14:editId="5EF7AA8C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253CF102"/>
    <w:lvl w:ilvl="0" w:tplc="657A58D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CE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36FCE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869A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5E98C-3783-48FF-8DEF-2FEA9A0D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9C45-0EA0-462A-86B1-979323A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2</cp:revision>
  <cp:lastPrinted>2015-05-26T11:18:00Z</cp:lastPrinted>
  <dcterms:created xsi:type="dcterms:W3CDTF">2015-05-26T11:15:00Z</dcterms:created>
  <dcterms:modified xsi:type="dcterms:W3CDTF">2015-05-26T11:18:00Z</dcterms:modified>
</cp:coreProperties>
</file>