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1" w:rsidRPr="004B62D1" w:rsidRDefault="004B62D1" w:rsidP="004B62D1">
      <w:pPr>
        <w:shd w:val="clear" w:color="auto" w:fill="C3EDFF" w:themeFill="accent1" w:themeFillTint="33"/>
        <w:spacing w:after="0"/>
        <w:rPr>
          <w:rFonts w:ascii="Arial" w:hAnsi="Arial" w:cs="Arial"/>
          <w:b/>
          <w:sz w:val="4"/>
        </w:rPr>
      </w:pPr>
    </w:p>
    <w:p w:rsidR="004B62D1" w:rsidRPr="004B62D1" w:rsidRDefault="004B62D1" w:rsidP="004B62D1">
      <w:pPr>
        <w:shd w:val="clear" w:color="auto" w:fill="C3EDFF" w:themeFill="accent1" w:themeFillTint="33"/>
        <w:spacing w:after="0"/>
        <w:rPr>
          <w:rFonts w:ascii="Arial" w:hAnsi="Arial" w:cs="Arial"/>
          <w:b/>
          <w:sz w:val="24"/>
        </w:rPr>
      </w:pPr>
      <w:bookmarkStart w:id="0" w:name="_GoBack"/>
      <w:proofErr w:type="gramStart"/>
      <w:r w:rsidRPr="004B62D1">
        <w:rPr>
          <w:rFonts w:ascii="Arial" w:hAnsi="Arial" w:cs="Arial"/>
          <w:b/>
          <w:sz w:val="24"/>
        </w:rPr>
        <w:t>S.A.T.O.</w:t>
      </w:r>
      <w:proofErr w:type="gramEnd"/>
    </w:p>
    <w:bookmarkEnd w:id="0"/>
    <w:p w:rsidR="004B62D1" w:rsidRPr="004B62D1" w:rsidRDefault="004B62D1" w:rsidP="004B62D1">
      <w:pPr>
        <w:shd w:val="clear" w:color="auto" w:fill="C3EDFF" w:themeFill="accent1" w:themeFillTint="33"/>
        <w:spacing w:after="0"/>
        <w:rPr>
          <w:rFonts w:ascii="Arial" w:hAnsi="Arial" w:cs="Arial"/>
          <w:b/>
          <w:sz w:val="4"/>
        </w:rPr>
      </w:pPr>
    </w:p>
    <w:p w:rsidR="004B62D1" w:rsidRDefault="004B62D1" w:rsidP="00CA3CA5">
      <w:pPr>
        <w:spacing w:after="0"/>
        <w:rPr>
          <w:rFonts w:ascii="Arial" w:hAnsi="Arial" w:cs="Arial"/>
        </w:rPr>
      </w:pPr>
    </w:p>
    <w:p w:rsidR="00CA3CA5" w:rsidRDefault="006E45D3" w:rsidP="00CA3CA5">
      <w:pPr>
        <w:spacing w:after="0"/>
        <w:rPr>
          <w:rFonts w:ascii="Arial" w:hAnsi="Arial" w:cs="Arial"/>
        </w:rPr>
      </w:pPr>
      <w:r w:rsidRPr="006E45D3">
        <w:rPr>
          <w:rFonts w:ascii="Arial" w:hAnsi="Arial" w:cs="Arial"/>
        </w:rPr>
        <w:t>This image sh</w:t>
      </w:r>
      <w:r w:rsidR="005D6578">
        <w:rPr>
          <w:rFonts w:ascii="Arial" w:hAnsi="Arial" w:cs="Arial"/>
        </w:rPr>
        <w:t>ows informal employment in a LI</w:t>
      </w:r>
      <w:r w:rsidRPr="006E45D3">
        <w:rPr>
          <w:rFonts w:ascii="Arial" w:hAnsi="Arial" w:cs="Arial"/>
        </w:rPr>
        <w:t>C city. The man may have migrated from the countryside in search of a better life.</w:t>
      </w:r>
    </w:p>
    <w:p w:rsidR="006E45D3" w:rsidRPr="006E45D3" w:rsidRDefault="006E45D3" w:rsidP="00CA3CA5">
      <w:pPr>
        <w:spacing w:after="0"/>
        <w:rPr>
          <w:rFonts w:ascii="Arial" w:hAnsi="Arial" w:cs="Arial"/>
        </w:rPr>
      </w:pPr>
    </w:p>
    <w:p w:rsidR="006E45D3" w:rsidRDefault="006E45D3" w:rsidP="004B62D1">
      <w:pPr>
        <w:spacing w:after="0"/>
        <w:rPr>
          <w:rFonts w:ascii="Arial" w:hAnsi="Arial" w:cs="Arial"/>
        </w:rPr>
      </w:pPr>
      <w:r w:rsidRPr="006E45D3">
        <w:rPr>
          <w:rFonts w:ascii="Arial" w:hAnsi="Arial" w:cs="Arial"/>
        </w:rPr>
        <w:t xml:space="preserve">In geography useful information can usually be obtained from studying photographs like this.  One helpful method is to answer </w:t>
      </w:r>
      <w:r w:rsidRPr="004B62D1">
        <w:rPr>
          <w:rFonts w:ascii="Arial" w:hAnsi="Arial" w:cs="Arial"/>
          <w:b/>
          <w:color w:val="0095D4" w:themeColor="accent1"/>
        </w:rPr>
        <w:t>SATO</w:t>
      </w:r>
      <w:r w:rsidRPr="006E45D3">
        <w:rPr>
          <w:rFonts w:ascii="Arial" w:hAnsi="Arial" w:cs="Arial"/>
        </w:rPr>
        <w:t xml:space="preserve"> questions.</w:t>
      </w:r>
    </w:p>
    <w:p w:rsidR="004B62D1" w:rsidRPr="00F32482" w:rsidRDefault="004B62D1" w:rsidP="00F32482">
      <w:pPr>
        <w:spacing w:after="0"/>
        <w:rPr>
          <w:rFonts w:ascii="Arial" w:hAnsi="Arial" w:cs="Arial"/>
        </w:rPr>
      </w:pPr>
    </w:p>
    <w:p w:rsidR="004B62D1" w:rsidRPr="00F32482" w:rsidRDefault="004B62D1" w:rsidP="00F32482">
      <w:pPr>
        <w:spacing w:after="0"/>
        <w:rPr>
          <w:rFonts w:ascii="Arial" w:hAnsi="Arial" w:cs="Arial"/>
          <w:b/>
        </w:rPr>
      </w:pPr>
      <w:r w:rsidRPr="00F32482">
        <w:rPr>
          <w:rFonts w:ascii="Arial" w:hAnsi="Arial" w:cs="Arial"/>
          <w:b/>
          <w:color w:val="0095D4" w:themeColor="accent1"/>
        </w:rPr>
        <w:t>S</w:t>
      </w:r>
      <w:r w:rsidR="00F32482">
        <w:rPr>
          <w:rFonts w:ascii="Arial" w:hAnsi="Arial" w:cs="Arial"/>
          <w:b/>
        </w:rPr>
        <w:t>enses</w:t>
      </w:r>
    </w:p>
    <w:p w:rsidR="004B62D1" w:rsidRPr="004B62D1" w:rsidRDefault="004B62D1" w:rsidP="00F32482">
      <w:pPr>
        <w:spacing w:after="0"/>
        <w:rPr>
          <w:rFonts w:ascii="Arial" w:hAnsi="Arial" w:cs="Arial"/>
          <w:b/>
          <w:sz w:val="12"/>
        </w:rPr>
      </w:pPr>
    </w:p>
    <w:p w:rsidR="004B62D1" w:rsidRDefault="00F32482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229BE589" wp14:editId="51C179E2">
            <wp:simplePos x="0" y="0"/>
            <wp:positionH relativeFrom="margin">
              <wp:posOffset>4563110</wp:posOffset>
            </wp:positionH>
            <wp:positionV relativeFrom="margin">
              <wp:posOffset>1548130</wp:posOffset>
            </wp:positionV>
            <wp:extent cx="4718050" cy="3537585"/>
            <wp:effectExtent l="0" t="0" r="6350" b="5715"/>
            <wp:wrapTight wrapText="bothSides">
              <wp:wrapPolygon edited="0">
                <wp:start x="0" y="0"/>
                <wp:lineTo x="0" y="21519"/>
                <wp:lineTo x="21542" y="21519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7409490_9ecf68dc6a_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2D1">
        <w:rPr>
          <w:rFonts w:ascii="Arial" w:hAnsi="Arial" w:cs="Arial"/>
        </w:rPr>
        <w:t>What can you see?</w:t>
      </w:r>
    </w:p>
    <w:p w:rsid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could you hear if you were there?</w:t>
      </w:r>
    </w:p>
    <w:p w:rsidR="004B62D1" w:rsidRDefault="004B62D1" w:rsidP="00F32482">
      <w:pPr>
        <w:numPr>
          <w:ilvl w:val="0"/>
          <w:numId w:val="31"/>
        </w:numPr>
        <w:spacing w:after="0" w:line="360" w:lineRule="auto"/>
        <w:ind w:right="8616"/>
        <w:rPr>
          <w:rFonts w:ascii="Arial" w:hAnsi="Arial" w:cs="Arial"/>
        </w:rPr>
      </w:pPr>
      <w:r w:rsidRPr="004B62D1">
        <w:rPr>
          <w:rFonts w:ascii="Arial" w:hAnsi="Arial" w:cs="Arial"/>
        </w:rPr>
        <w:t>What could you smell if you were there?</w:t>
      </w:r>
    </w:p>
    <w:p w:rsidR="004B62D1" w:rsidRPr="004B62D1" w:rsidRDefault="004B62D1" w:rsidP="00F32482">
      <w:pPr>
        <w:tabs>
          <w:tab w:val="num" w:pos="540"/>
        </w:tabs>
        <w:spacing w:after="0"/>
        <w:ind w:right="8616"/>
        <w:rPr>
          <w:rFonts w:ascii="Arial" w:hAnsi="Arial" w:cs="Arial"/>
          <w:sz w:val="12"/>
        </w:rPr>
      </w:pPr>
    </w:p>
    <w:p w:rsidR="004B62D1" w:rsidRPr="00F32482" w:rsidRDefault="004B62D1" w:rsidP="00F32482">
      <w:pPr>
        <w:spacing w:after="0"/>
        <w:ind w:right="8616"/>
        <w:rPr>
          <w:rFonts w:ascii="Arial" w:hAnsi="Arial" w:cs="Arial"/>
        </w:rPr>
      </w:pPr>
      <w:r w:rsidRPr="00F32482">
        <w:rPr>
          <w:rFonts w:ascii="Arial" w:hAnsi="Arial" w:cs="Arial"/>
          <w:b/>
          <w:color w:val="0095D4" w:themeColor="accent1"/>
        </w:rPr>
        <w:t>A</w:t>
      </w:r>
      <w:r w:rsidRPr="00F32482">
        <w:rPr>
          <w:rFonts w:ascii="Arial" w:hAnsi="Arial" w:cs="Arial"/>
          <w:b/>
        </w:rPr>
        <w:t>ction</w:t>
      </w:r>
      <w:r w:rsidRPr="00F32482">
        <w:rPr>
          <w:rFonts w:ascii="Arial" w:hAnsi="Arial" w:cs="Arial"/>
        </w:rPr>
        <w:t xml:space="preserve"> </w:t>
      </w:r>
    </w:p>
    <w:p w:rsidR="004B62D1" w:rsidRPr="004B62D1" w:rsidRDefault="004B62D1" w:rsidP="00F32482">
      <w:pPr>
        <w:spacing w:after="0"/>
        <w:ind w:right="8616"/>
        <w:rPr>
          <w:rFonts w:ascii="Arial" w:hAnsi="Arial" w:cs="Arial"/>
          <w:b/>
          <w:sz w:val="12"/>
        </w:rPr>
      </w:pPr>
    </w:p>
    <w:p w:rsidR="004B62D1" w:rsidRP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 you think is happening in the photograph?</w:t>
      </w:r>
    </w:p>
    <w:p w:rsidR="004B62D1" w:rsidRP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Why was it happening?</w:t>
      </w:r>
    </w:p>
    <w:p w:rsid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could be going on to the left and right of the scene in the photograph?</w:t>
      </w:r>
    </w:p>
    <w:p w:rsidR="004B62D1" w:rsidRPr="004B62D1" w:rsidRDefault="004B62D1" w:rsidP="00F32482">
      <w:pPr>
        <w:tabs>
          <w:tab w:val="num" w:pos="540"/>
        </w:tabs>
        <w:spacing w:after="0"/>
        <w:ind w:right="8616"/>
        <w:rPr>
          <w:rFonts w:ascii="Arial" w:hAnsi="Arial" w:cs="Arial"/>
          <w:sz w:val="12"/>
        </w:rPr>
      </w:pPr>
    </w:p>
    <w:p w:rsidR="004B62D1" w:rsidRPr="004B62D1" w:rsidRDefault="004B62D1" w:rsidP="00F32482">
      <w:pPr>
        <w:spacing w:after="0"/>
        <w:ind w:right="8616"/>
        <w:rPr>
          <w:rFonts w:ascii="Arial" w:hAnsi="Arial" w:cs="Arial"/>
        </w:rPr>
      </w:pPr>
      <w:r w:rsidRPr="00F32482">
        <w:rPr>
          <w:rFonts w:ascii="Arial" w:hAnsi="Arial" w:cs="Arial"/>
          <w:b/>
          <w:color w:val="0095D4" w:themeColor="accent1"/>
        </w:rPr>
        <w:t>T</w:t>
      </w:r>
      <w:r w:rsidRPr="00F32482">
        <w:rPr>
          <w:rFonts w:ascii="Arial" w:hAnsi="Arial" w:cs="Arial"/>
          <w:b/>
        </w:rPr>
        <w:t>ime</w:t>
      </w:r>
    </w:p>
    <w:p w:rsidR="004B62D1" w:rsidRPr="004B62D1" w:rsidRDefault="004B62D1" w:rsidP="00F32482">
      <w:pPr>
        <w:spacing w:after="0"/>
        <w:ind w:right="8616"/>
        <w:rPr>
          <w:rFonts w:ascii="Arial" w:hAnsi="Arial" w:cs="Arial"/>
          <w:sz w:val="12"/>
        </w:rPr>
      </w:pPr>
    </w:p>
    <w:p w:rsidR="004B62D1" w:rsidRP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 you think happened immediately before this photograph was taken?</w:t>
      </w:r>
    </w:p>
    <w:p w:rsidR="004B62D1" w:rsidRP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 you think might happen next?</w:t>
      </w:r>
    </w:p>
    <w:p w:rsid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How do you think the scene in the photograph has changed since the photograph was taken in 2007?</w:t>
      </w:r>
    </w:p>
    <w:p w:rsidR="004B62D1" w:rsidRPr="004B62D1" w:rsidRDefault="00F32482" w:rsidP="00F32482">
      <w:pPr>
        <w:spacing w:after="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©Shankar.s.2007</w:t>
      </w:r>
      <w:r w:rsidRPr="00F32482">
        <w:t xml:space="preserve"> </w:t>
      </w:r>
      <w:r w:rsidRPr="00F32482">
        <w:rPr>
          <w:rFonts w:ascii="Arial" w:hAnsi="Arial" w:cs="Arial"/>
          <w:sz w:val="16"/>
        </w:rPr>
        <w:t>https://flic.kr/p/cCTHKY</w:t>
      </w:r>
    </w:p>
    <w:p w:rsidR="004B62D1" w:rsidRPr="004B62D1" w:rsidRDefault="004B62D1" w:rsidP="00F32482">
      <w:pPr>
        <w:spacing w:after="0"/>
        <w:ind w:right="8616"/>
        <w:rPr>
          <w:rFonts w:ascii="Arial" w:hAnsi="Arial" w:cs="Arial"/>
        </w:rPr>
      </w:pPr>
      <w:r w:rsidRPr="00F32482">
        <w:rPr>
          <w:rFonts w:ascii="Arial" w:hAnsi="Arial" w:cs="Arial"/>
          <w:b/>
          <w:color w:val="0095D4" w:themeColor="accent1"/>
        </w:rPr>
        <w:t>O</w:t>
      </w:r>
      <w:r w:rsidRPr="00F32482">
        <w:rPr>
          <w:rFonts w:ascii="Arial" w:hAnsi="Arial" w:cs="Arial"/>
          <w:b/>
        </w:rPr>
        <w:t>verall</w:t>
      </w:r>
    </w:p>
    <w:p w:rsidR="004B62D1" w:rsidRPr="004B62D1" w:rsidRDefault="004B62D1" w:rsidP="00F32482">
      <w:pPr>
        <w:spacing w:after="0"/>
        <w:ind w:right="8616"/>
        <w:rPr>
          <w:rFonts w:ascii="Arial" w:hAnsi="Arial" w:cs="Arial"/>
          <w:sz w:val="12"/>
        </w:rPr>
      </w:pPr>
    </w:p>
    <w:p w:rsidR="004B62D1" w:rsidRPr="004B62D1" w:rsidRDefault="004B62D1" w:rsidP="00F3248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does this photograph tell us, e.g. about people and place/location?</w:t>
      </w:r>
    </w:p>
    <w:sectPr w:rsidR="004B62D1" w:rsidRPr="004B62D1" w:rsidSect="006E45D3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D3" w:rsidRDefault="006E45D3" w:rsidP="00B55A21">
      <w:r>
        <w:separator/>
      </w:r>
    </w:p>
  </w:endnote>
  <w:endnote w:type="continuationSeparator" w:id="0">
    <w:p w:rsidR="006E45D3" w:rsidRDefault="006E45D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6E75A5F2" wp14:editId="326C2E4D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7C1DEC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7C1DEC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D3" w:rsidRDefault="006E45D3" w:rsidP="00B55A21">
      <w:r>
        <w:separator/>
      </w:r>
    </w:p>
  </w:footnote>
  <w:footnote w:type="continuationSeparator" w:id="0">
    <w:p w:rsidR="006E45D3" w:rsidRDefault="006E45D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1A66C1FD" wp14:editId="732CD50F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D3">
      <w:rPr>
        <w:rFonts w:ascii="Arial" w:hAnsi="Arial" w:cs="Arial"/>
        <w:sz w:val="28"/>
        <w:szCs w:val="32"/>
      </w:rPr>
      <w:t>Informal employment in</w:t>
    </w:r>
    <w:r w:rsidR="005D6578">
      <w:rPr>
        <w:rFonts w:ascii="Arial" w:hAnsi="Arial" w:cs="Arial"/>
        <w:sz w:val="28"/>
        <w:szCs w:val="32"/>
      </w:rPr>
      <w:t xml:space="preserve"> a LI</w:t>
    </w:r>
    <w:r w:rsidR="006E45D3">
      <w:rPr>
        <w:rFonts w:ascii="Arial" w:hAnsi="Arial" w:cs="Arial"/>
        <w:sz w:val="28"/>
        <w:szCs w:val="32"/>
      </w:rPr>
      <w:t>C city – a SATO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D44"/>
    <w:multiLevelType w:val="hybridMultilevel"/>
    <w:tmpl w:val="C3C4D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0B8611F"/>
    <w:multiLevelType w:val="multilevel"/>
    <w:tmpl w:val="70D88138"/>
    <w:lvl w:ilvl="0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41"/>
        </w:tabs>
        <w:ind w:left="1241" w:hanging="360"/>
      </w:pPr>
    </w:lvl>
    <w:lvl w:ilvl="2" w:tentative="1">
      <w:start w:val="1"/>
      <w:numFmt w:val="decimal"/>
      <w:lvlText w:val="%3."/>
      <w:lvlJc w:val="left"/>
      <w:pPr>
        <w:tabs>
          <w:tab w:val="num" w:pos="1961"/>
        </w:tabs>
        <w:ind w:left="1961" w:hanging="360"/>
      </w:pPr>
    </w:lvl>
    <w:lvl w:ilvl="3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entative="1">
      <w:start w:val="1"/>
      <w:numFmt w:val="decimal"/>
      <w:lvlText w:val="%5."/>
      <w:lvlJc w:val="left"/>
      <w:pPr>
        <w:tabs>
          <w:tab w:val="num" w:pos="3401"/>
        </w:tabs>
        <w:ind w:left="3401" w:hanging="360"/>
      </w:pPr>
    </w:lvl>
    <w:lvl w:ilvl="5" w:tentative="1">
      <w:start w:val="1"/>
      <w:numFmt w:val="decimal"/>
      <w:lvlText w:val="%6."/>
      <w:lvlJc w:val="left"/>
      <w:pPr>
        <w:tabs>
          <w:tab w:val="num" w:pos="4121"/>
        </w:tabs>
        <w:ind w:left="4121" w:hanging="360"/>
      </w:pPr>
    </w:lvl>
    <w:lvl w:ilvl="6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entative="1">
      <w:start w:val="1"/>
      <w:numFmt w:val="decimal"/>
      <w:lvlText w:val="%8."/>
      <w:lvlJc w:val="left"/>
      <w:pPr>
        <w:tabs>
          <w:tab w:val="num" w:pos="5561"/>
        </w:tabs>
        <w:ind w:left="5561" w:hanging="360"/>
      </w:pPr>
    </w:lvl>
    <w:lvl w:ilvl="8" w:tentative="1">
      <w:start w:val="1"/>
      <w:numFmt w:val="decimal"/>
      <w:lvlText w:val="%9."/>
      <w:lvlJc w:val="left"/>
      <w:pPr>
        <w:tabs>
          <w:tab w:val="num" w:pos="6281"/>
        </w:tabs>
        <w:ind w:left="6281" w:hanging="360"/>
      </w:pPr>
    </w:lvl>
  </w:abstractNum>
  <w:abstractNum w:abstractNumId="19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24"/>
  </w:num>
  <w:num w:numId="13">
    <w:abstractNumId w:val="23"/>
  </w:num>
  <w:num w:numId="14">
    <w:abstractNumId w:val="12"/>
  </w:num>
  <w:num w:numId="15">
    <w:abstractNumId w:val="15"/>
  </w:num>
  <w:num w:numId="16">
    <w:abstractNumId w:val="3"/>
  </w:num>
  <w:num w:numId="17">
    <w:abstractNumId w:val="25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27"/>
  </w:num>
  <w:num w:numId="23">
    <w:abstractNumId w:val="20"/>
  </w:num>
  <w:num w:numId="24">
    <w:abstractNumId w:val="16"/>
  </w:num>
  <w:num w:numId="25">
    <w:abstractNumId w:val="8"/>
  </w:num>
  <w:num w:numId="26">
    <w:abstractNumId w:val="13"/>
  </w:num>
  <w:num w:numId="27">
    <w:abstractNumId w:val="26"/>
  </w:num>
  <w:num w:numId="28">
    <w:abstractNumId w:val="17"/>
  </w:num>
  <w:num w:numId="29">
    <w:abstractNumId w:val="1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B62D1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5D6578"/>
    <w:rsid w:val="0061138A"/>
    <w:rsid w:val="00626359"/>
    <w:rsid w:val="00635C86"/>
    <w:rsid w:val="00641C6D"/>
    <w:rsid w:val="00651FC3"/>
    <w:rsid w:val="00665FAE"/>
    <w:rsid w:val="006A3F94"/>
    <w:rsid w:val="006D4107"/>
    <w:rsid w:val="006E45D3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C1DEC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2482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E993-2F2C-48BD-8A4C-0A6748DA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2016-10-19T09:56:00Z</cp:lastPrinted>
  <dcterms:created xsi:type="dcterms:W3CDTF">2016-08-03T11:25:00Z</dcterms:created>
  <dcterms:modified xsi:type="dcterms:W3CDTF">2016-10-19T09:56:00Z</dcterms:modified>
</cp:coreProperties>
</file>